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663AA" w14:textId="77777777" w:rsidR="00700091" w:rsidRDefault="00700091" w:rsidP="00C45B5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CBF767" w14:textId="0A232F33" w:rsidR="0074114C" w:rsidRDefault="0074114C" w:rsidP="00C45B50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50">
        <w:rPr>
          <w:rFonts w:ascii="Times New Roman" w:hAnsi="Times New Roman" w:cs="Times New Roman"/>
          <w:b/>
          <w:bCs/>
          <w:sz w:val="24"/>
          <w:szCs w:val="24"/>
        </w:rPr>
        <w:t>OPERATORE PER L’EROGAZIONE DEI TRATTAMENTI DI ACCONCIATURA</w:t>
      </w:r>
    </w:p>
    <w:p w14:paraId="3D4431F9" w14:textId="11142CA3" w:rsidR="00C45B50" w:rsidRPr="0074114C" w:rsidRDefault="00C45B50" w:rsidP="0074114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50">
        <w:rPr>
          <w:rFonts w:ascii="Times New Roman" w:hAnsi="Times New Roman" w:cs="Times New Roman"/>
          <w:b/>
          <w:bCs/>
          <w:sz w:val="28"/>
          <w:szCs w:val="28"/>
          <w:u w:val="single"/>
        </w:rPr>
        <w:t>ALL.1 ATTIVITA’ DI STAGE DI III ANNO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2"/>
      </w:tblGrid>
      <w:tr w:rsidR="00D22237" w:rsidRPr="0074114C" w14:paraId="08D56A63" w14:textId="77777777" w:rsidTr="00F13BAC">
        <w:trPr>
          <w:trHeight w:val="279"/>
        </w:trPr>
        <w:tc>
          <w:tcPr>
            <w:tcW w:w="8642" w:type="dxa"/>
          </w:tcPr>
          <w:p w14:paraId="0D511A63" w14:textId="77777777" w:rsidR="00D22237" w:rsidRPr="0074114C" w:rsidRDefault="00D22237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30543849"/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Aree di attività </w:t>
            </w:r>
          </w:p>
        </w:tc>
      </w:tr>
      <w:tr w:rsidR="00D22237" w:rsidRPr="0074114C" w14:paraId="7F55E7C2" w14:textId="77777777" w:rsidTr="00F13BAC">
        <w:trPr>
          <w:trHeight w:val="294"/>
        </w:trPr>
        <w:tc>
          <w:tcPr>
            <w:tcW w:w="8642" w:type="dxa"/>
          </w:tcPr>
          <w:p w14:paraId="7E5F0046" w14:textId="66BA60BF" w:rsidR="00D22237" w:rsidRPr="0074114C" w:rsidRDefault="00D22237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Accoglienza cliente </w:t>
            </w:r>
          </w:p>
        </w:tc>
      </w:tr>
      <w:tr w:rsidR="00D22237" w:rsidRPr="0074114C" w14:paraId="7872DD40" w14:textId="77777777" w:rsidTr="00F13BAC">
        <w:trPr>
          <w:trHeight w:val="279"/>
        </w:trPr>
        <w:tc>
          <w:tcPr>
            <w:tcW w:w="8642" w:type="dxa"/>
          </w:tcPr>
          <w:p w14:paraId="1DA8F6A3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 Fissare appuntamenti </w:t>
            </w:r>
          </w:p>
        </w:tc>
      </w:tr>
      <w:tr w:rsidR="00D22237" w:rsidRPr="0074114C" w14:paraId="08B484B0" w14:textId="77777777" w:rsidTr="00F13BAC">
        <w:trPr>
          <w:trHeight w:val="279"/>
        </w:trPr>
        <w:tc>
          <w:tcPr>
            <w:tcW w:w="8642" w:type="dxa"/>
          </w:tcPr>
          <w:p w14:paraId="699EE29F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 Aggiornare scheda cliente </w:t>
            </w:r>
          </w:p>
        </w:tc>
      </w:tr>
      <w:tr w:rsidR="00D22237" w:rsidRPr="0074114C" w14:paraId="618F44E1" w14:textId="77777777" w:rsidTr="00F13BAC">
        <w:trPr>
          <w:trHeight w:val="279"/>
        </w:trPr>
        <w:tc>
          <w:tcPr>
            <w:tcW w:w="8642" w:type="dxa"/>
          </w:tcPr>
          <w:p w14:paraId="7C6EC1AC" w14:textId="77777777" w:rsidR="00D22237" w:rsidRPr="0074114C" w:rsidRDefault="00D22237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Allestimento posto di lavoro</w:t>
            </w:r>
          </w:p>
        </w:tc>
      </w:tr>
      <w:tr w:rsidR="00D22237" w:rsidRPr="0074114C" w14:paraId="01BD1DFD" w14:textId="77777777" w:rsidTr="00F13BAC">
        <w:trPr>
          <w:trHeight w:val="279"/>
        </w:trPr>
        <w:tc>
          <w:tcPr>
            <w:tcW w:w="8642" w:type="dxa"/>
          </w:tcPr>
          <w:p w14:paraId="505256A9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Predisporre il posto di lavoro (biancheria e attrezzatura)</w:t>
            </w:r>
          </w:p>
        </w:tc>
      </w:tr>
      <w:tr w:rsidR="00D22237" w:rsidRPr="0074114C" w14:paraId="18BD97B9" w14:textId="77777777" w:rsidTr="00F13BAC">
        <w:trPr>
          <w:trHeight w:val="279"/>
        </w:trPr>
        <w:tc>
          <w:tcPr>
            <w:tcW w:w="8642" w:type="dxa"/>
          </w:tcPr>
          <w:p w14:paraId="4F343359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Disinfettare ambiente e strumenti </w:t>
            </w:r>
          </w:p>
        </w:tc>
      </w:tr>
      <w:tr w:rsidR="00D22237" w:rsidRPr="0074114C" w14:paraId="739EF27F" w14:textId="77777777" w:rsidTr="00F13BAC">
        <w:trPr>
          <w:trHeight w:val="279"/>
        </w:trPr>
        <w:tc>
          <w:tcPr>
            <w:tcW w:w="8642" w:type="dxa"/>
          </w:tcPr>
          <w:p w14:paraId="3C7258EB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Suddividere i rifiuti in base alla natura </w:t>
            </w:r>
          </w:p>
        </w:tc>
      </w:tr>
      <w:tr w:rsidR="00D22237" w:rsidRPr="0074114C" w14:paraId="1A35A2FD" w14:textId="77777777" w:rsidTr="00F13BAC">
        <w:trPr>
          <w:trHeight w:val="279"/>
        </w:trPr>
        <w:tc>
          <w:tcPr>
            <w:tcW w:w="8642" w:type="dxa"/>
          </w:tcPr>
          <w:p w14:paraId="33C9DBDD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Controllare giacenze in magazzino </w:t>
            </w:r>
          </w:p>
        </w:tc>
      </w:tr>
      <w:tr w:rsidR="00D22237" w:rsidRPr="0074114C" w14:paraId="1CC1B430" w14:textId="77777777" w:rsidTr="00F13BAC">
        <w:trPr>
          <w:trHeight w:val="279"/>
        </w:trPr>
        <w:tc>
          <w:tcPr>
            <w:tcW w:w="8642" w:type="dxa"/>
          </w:tcPr>
          <w:p w14:paraId="16BA82D0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Segnare prodotti mancanti</w:t>
            </w:r>
          </w:p>
        </w:tc>
      </w:tr>
      <w:tr w:rsidR="00D22237" w:rsidRPr="0074114C" w14:paraId="6211DB0F" w14:textId="77777777" w:rsidTr="00F13BAC">
        <w:trPr>
          <w:trHeight w:val="279"/>
        </w:trPr>
        <w:tc>
          <w:tcPr>
            <w:tcW w:w="8642" w:type="dxa"/>
          </w:tcPr>
          <w:p w14:paraId="4E2A689B" w14:textId="77777777" w:rsidR="00D22237" w:rsidRPr="0074114C" w:rsidRDefault="00D22237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Esecuzione servizio salone di acconciatura</w:t>
            </w:r>
          </w:p>
        </w:tc>
      </w:tr>
      <w:tr w:rsidR="00D22237" w:rsidRPr="0074114C" w14:paraId="2B413861" w14:textId="77777777" w:rsidTr="00F13BAC">
        <w:trPr>
          <w:trHeight w:val="294"/>
        </w:trPr>
        <w:tc>
          <w:tcPr>
            <w:tcW w:w="8642" w:type="dxa"/>
          </w:tcPr>
          <w:p w14:paraId="620DC86E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Preparare cliente </w:t>
            </w:r>
          </w:p>
        </w:tc>
      </w:tr>
      <w:tr w:rsidR="00D22237" w:rsidRPr="0074114C" w14:paraId="27FCF42A" w14:textId="77777777" w:rsidTr="00F13BAC">
        <w:trPr>
          <w:trHeight w:val="294"/>
        </w:trPr>
        <w:tc>
          <w:tcPr>
            <w:tcW w:w="8642" w:type="dxa"/>
          </w:tcPr>
          <w:p w14:paraId="001C99BD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Raccogliere informazioni sui desideri tempi e disponibilità</w:t>
            </w:r>
          </w:p>
        </w:tc>
      </w:tr>
      <w:tr w:rsidR="00D22237" w:rsidRPr="0074114C" w14:paraId="1ACEAC06" w14:textId="77777777" w:rsidTr="00F13BAC">
        <w:trPr>
          <w:trHeight w:val="294"/>
        </w:trPr>
        <w:tc>
          <w:tcPr>
            <w:tcW w:w="8642" w:type="dxa"/>
          </w:tcPr>
          <w:p w14:paraId="2E2FAF66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Illustrare la proposta per il servizio complessivo e le diverse fasi  </w:t>
            </w:r>
          </w:p>
        </w:tc>
      </w:tr>
      <w:tr w:rsidR="00D22237" w:rsidRPr="0074114C" w14:paraId="25891A85" w14:textId="77777777" w:rsidTr="00F13BAC">
        <w:trPr>
          <w:trHeight w:val="294"/>
        </w:trPr>
        <w:tc>
          <w:tcPr>
            <w:tcW w:w="8642" w:type="dxa"/>
          </w:tcPr>
          <w:p w14:paraId="05AA271E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Rilevare la soddisfazione del cliente </w:t>
            </w:r>
          </w:p>
        </w:tc>
      </w:tr>
      <w:tr w:rsidR="00D22237" w:rsidRPr="0074114C" w14:paraId="7D2581FF" w14:textId="77777777" w:rsidTr="00F13BAC">
        <w:trPr>
          <w:trHeight w:val="294"/>
        </w:trPr>
        <w:tc>
          <w:tcPr>
            <w:tcW w:w="8642" w:type="dxa"/>
          </w:tcPr>
          <w:p w14:paraId="17CB2A0D" w14:textId="77777777" w:rsidR="00D22237" w:rsidRPr="0074114C" w:rsidRDefault="00D22237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Detersione e trattamenti specifici     </w:t>
            </w:r>
          </w:p>
        </w:tc>
      </w:tr>
      <w:tr w:rsidR="00D22237" w:rsidRPr="0074114C" w14:paraId="270817D7" w14:textId="77777777" w:rsidTr="00F13BAC">
        <w:trPr>
          <w:trHeight w:val="294"/>
        </w:trPr>
        <w:tc>
          <w:tcPr>
            <w:tcW w:w="8642" w:type="dxa"/>
          </w:tcPr>
          <w:p w14:paraId="22F902FB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Lavare i capelli</w:t>
            </w:r>
          </w:p>
        </w:tc>
      </w:tr>
      <w:tr w:rsidR="00D22237" w:rsidRPr="0074114C" w14:paraId="3A683063" w14:textId="77777777" w:rsidTr="00F13BAC">
        <w:trPr>
          <w:trHeight w:val="294"/>
        </w:trPr>
        <w:tc>
          <w:tcPr>
            <w:tcW w:w="8642" w:type="dxa"/>
          </w:tcPr>
          <w:p w14:paraId="7C8756CD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Rispettare i tempi di posa dei prodotti </w:t>
            </w:r>
          </w:p>
        </w:tc>
      </w:tr>
      <w:tr w:rsidR="00D22237" w:rsidRPr="0074114C" w14:paraId="5DFDC395" w14:textId="77777777" w:rsidTr="00F13BAC">
        <w:trPr>
          <w:trHeight w:val="294"/>
        </w:trPr>
        <w:tc>
          <w:tcPr>
            <w:tcW w:w="8642" w:type="dxa"/>
          </w:tcPr>
          <w:p w14:paraId="4A15117E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Risciacquare la testa</w:t>
            </w:r>
          </w:p>
        </w:tc>
      </w:tr>
      <w:tr w:rsidR="00D22237" w:rsidRPr="0074114C" w14:paraId="5F20BABA" w14:textId="77777777" w:rsidTr="00F13BAC">
        <w:trPr>
          <w:trHeight w:val="294"/>
        </w:trPr>
        <w:tc>
          <w:tcPr>
            <w:tcW w:w="8642" w:type="dxa"/>
          </w:tcPr>
          <w:p w14:paraId="6B4525DC" w14:textId="77777777" w:rsidR="00D22237" w:rsidRPr="0074114C" w:rsidRDefault="00D22237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stilistico </w:t>
            </w:r>
          </w:p>
        </w:tc>
      </w:tr>
      <w:tr w:rsidR="00D22237" w:rsidRPr="0074114C" w14:paraId="77C37206" w14:textId="77777777" w:rsidTr="00F13BAC">
        <w:trPr>
          <w:trHeight w:val="294"/>
        </w:trPr>
        <w:tc>
          <w:tcPr>
            <w:tcW w:w="8642" w:type="dxa"/>
          </w:tcPr>
          <w:p w14:paraId="05A85FA5" w14:textId="642F35DE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Tagli</w:t>
            </w:r>
            <w:r w:rsidR="00F13BAC">
              <w:rPr>
                <w:rFonts w:ascii="Arial" w:hAnsi="Arial" w:cs="Arial"/>
                <w:sz w:val="20"/>
                <w:szCs w:val="20"/>
              </w:rPr>
              <w:t xml:space="preserve"> base</w:t>
            </w:r>
          </w:p>
        </w:tc>
      </w:tr>
      <w:tr w:rsidR="00D22237" w:rsidRPr="0074114C" w14:paraId="4A7D129E" w14:textId="77777777" w:rsidTr="00F13BAC">
        <w:trPr>
          <w:trHeight w:val="294"/>
        </w:trPr>
        <w:tc>
          <w:tcPr>
            <w:tcW w:w="8642" w:type="dxa"/>
          </w:tcPr>
          <w:p w14:paraId="1FFA3F27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Ritoccare i capelli </w:t>
            </w:r>
          </w:p>
        </w:tc>
      </w:tr>
      <w:tr w:rsidR="00D22237" w:rsidRPr="0074114C" w14:paraId="7E46A474" w14:textId="77777777" w:rsidTr="00F13BAC">
        <w:trPr>
          <w:trHeight w:val="294"/>
        </w:trPr>
        <w:tc>
          <w:tcPr>
            <w:tcW w:w="8642" w:type="dxa"/>
          </w:tcPr>
          <w:p w14:paraId="3B402146" w14:textId="77777777" w:rsidR="00D22237" w:rsidRPr="0074114C" w:rsidRDefault="00D22237" w:rsidP="00C45B50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Asportare residui e frammenti di capelli dal cliente </w:t>
            </w:r>
          </w:p>
        </w:tc>
      </w:tr>
      <w:tr w:rsidR="00747EC8" w:rsidRPr="0074114C" w14:paraId="7F5674A1" w14:textId="77777777" w:rsidTr="00F13BAC">
        <w:trPr>
          <w:trHeight w:val="294"/>
        </w:trPr>
        <w:tc>
          <w:tcPr>
            <w:tcW w:w="8642" w:type="dxa"/>
          </w:tcPr>
          <w:p w14:paraId="7B9E34A4" w14:textId="07BC7913" w:rsidR="00747EC8" w:rsidRPr="0074114C" w:rsidRDefault="00787F9D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Tecniche di permanente</w:t>
            </w:r>
          </w:p>
        </w:tc>
      </w:tr>
      <w:tr w:rsidR="00787F9D" w:rsidRPr="0074114C" w14:paraId="5E0DF3C0" w14:textId="77777777" w:rsidTr="00F13BAC">
        <w:trPr>
          <w:trHeight w:val="294"/>
        </w:trPr>
        <w:tc>
          <w:tcPr>
            <w:tcW w:w="8642" w:type="dxa"/>
          </w:tcPr>
          <w:p w14:paraId="55D4C171" w14:textId="379015B0" w:rsidR="00787F9D" w:rsidRPr="00787F9D" w:rsidRDefault="00787F9D" w:rsidP="00787F9D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Prelavaggio, montaggio, applicazione del liquido adatto, applicazione neutralizzante</w:t>
            </w:r>
          </w:p>
        </w:tc>
      </w:tr>
      <w:tr w:rsidR="00787F9D" w:rsidRPr="0074114C" w14:paraId="30CA45A4" w14:textId="77777777" w:rsidTr="00F13BAC">
        <w:trPr>
          <w:trHeight w:val="294"/>
        </w:trPr>
        <w:tc>
          <w:tcPr>
            <w:tcW w:w="8642" w:type="dxa"/>
          </w:tcPr>
          <w:p w14:paraId="60943536" w14:textId="33DC7D6B" w:rsidR="00787F9D" w:rsidRPr="00787F9D" w:rsidRDefault="00787F9D" w:rsidP="00787F9D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Rispettare i tempi di posa dei prodotti</w:t>
            </w:r>
          </w:p>
        </w:tc>
      </w:tr>
      <w:tr w:rsidR="00787F9D" w:rsidRPr="0074114C" w14:paraId="311D1EE5" w14:textId="77777777" w:rsidTr="00F13BAC">
        <w:trPr>
          <w:trHeight w:val="294"/>
        </w:trPr>
        <w:tc>
          <w:tcPr>
            <w:tcW w:w="8642" w:type="dxa"/>
          </w:tcPr>
          <w:p w14:paraId="6761E1B7" w14:textId="5EE5D32B" w:rsidR="00787F9D" w:rsidRPr="0074114C" w:rsidRDefault="00787F9D" w:rsidP="00787F9D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Saper eseguire montaggi base</w:t>
            </w:r>
          </w:p>
        </w:tc>
      </w:tr>
      <w:tr w:rsidR="00787F9D" w:rsidRPr="0074114C" w14:paraId="45856960" w14:textId="77777777" w:rsidTr="00F13BAC">
        <w:trPr>
          <w:trHeight w:val="294"/>
        </w:trPr>
        <w:tc>
          <w:tcPr>
            <w:tcW w:w="8642" w:type="dxa"/>
          </w:tcPr>
          <w:p w14:paraId="771FE841" w14:textId="4E0111E6" w:rsidR="00787F9D" w:rsidRPr="0074114C" w:rsidRDefault="00787F9D" w:rsidP="00787F9D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servizi tecnici </w:t>
            </w:r>
          </w:p>
        </w:tc>
      </w:tr>
      <w:tr w:rsidR="00787F9D" w:rsidRPr="0074114C" w14:paraId="0CEAA7A5" w14:textId="77777777" w:rsidTr="00F13BAC">
        <w:trPr>
          <w:trHeight w:val="294"/>
        </w:trPr>
        <w:tc>
          <w:tcPr>
            <w:tcW w:w="8642" w:type="dxa"/>
          </w:tcPr>
          <w:p w14:paraId="2A2867DC" w14:textId="77777777" w:rsidR="00787F9D" w:rsidRPr="0074114C" w:rsidRDefault="00787F9D" w:rsidP="00787F9D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Mescolare i prodotti nelle dosi e quantità individuate</w:t>
            </w:r>
          </w:p>
        </w:tc>
      </w:tr>
      <w:tr w:rsidR="00787F9D" w:rsidRPr="0074114C" w14:paraId="44C155E7" w14:textId="77777777" w:rsidTr="00F13BAC">
        <w:trPr>
          <w:trHeight w:val="294"/>
        </w:trPr>
        <w:tc>
          <w:tcPr>
            <w:tcW w:w="8642" w:type="dxa"/>
          </w:tcPr>
          <w:p w14:paraId="212E1FFD" w14:textId="77777777" w:rsidR="00787F9D" w:rsidRPr="0074114C" w:rsidRDefault="00787F9D" w:rsidP="00787F9D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Montare supporti in relazione a ciascun servizio </w:t>
            </w:r>
          </w:p>
        </w:tc>
      </w:tr>
      <w:tr w:rsidR="00787F9D" w:rsidRPr="0074114C" w14:paraId="6CB10A3F" w14:textId="77777777" w:rsidTr="00F13BAC">
        <w:trPr>
          <w:trHeight w:val="294"/>
        </w:trPr>
        <w:tc>
          <w:tcPr>
            <w:tcW w:w="8642" w:type="dxa"/>
          </w:tcPr>
          <w:p w14:paraId="48095370" w14:textId="77777777" w:rsidR="00787F9D" w:rsidRPr="0074114C" w:rsidRDefault="00787F9D" w:rsidP="00787F9D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Rispettare i tempi di posa</w:t>
            </w:r>
          </w:p>
        </w:tc>
      </w:tr>
      <w:tr w:rsidR="00787F9D" w:rsidRPr="0074114C" w14:paraId="53914E9A" w14:textId="77777777" w:rsidTr="00F13BAC">
        <w:trPr>
          <w:trHeight w:val="294"/>
        </w:trPr>
        <w:tc>
          <w:tcPr>
            <w:tcW w:w="8642" w:type="dxa"/>
          </w:tcPr>
          <w:p w14:paraId="5EE30839" w14:textId="656C7DF9" w:rsidR="00787F9D" w:rsidRPr="0074114C" w:rsidRDefault="00787F9D" w:rsidP="00787F9D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Risciacquare dai residui dei prodotti applicati </w:t>
            </w:r>
          </w:p>
        </w:tc>
      </w:tr>
      <w:tr w:rsidR="00787F9D" w:rsidRPr="0074114C" w14:paraId="046B3DD6" w14:textId="77777777" w:rsidTr="00F13BAC">
        <w:trPr>
          <w:trHeight w:val="294"/>
        </w:trPr>
        <w:tc>
          <w:tcPr>
            <w:tcW w:w="8642" w:type="dxa"/>
          </w:tcPr>
          <w:p w14:paraId="088144E9" w14:textId="77777777" w:rsidR="00787F9D" w:rsidRPr="0074114C" w:rsidRDefault="00787F9D" w:rsidP="00787F9D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forma </w:t>
            </w:r>
          </w:p>
        </w:tc>
      </w:tr>
      <w:tr w:rsidR="00787F9D" w:rsidRPr="0074114C" w14:paraId="5CDBFE78" w14:textId="77777777" w:rsidTr="00F13BAC">
        <w:trPr>
          <w:trHeight w:val="294"/>
        </w:trPr>
        <w:tc>
          <w:tcPr>
            <w:tcW w:w="8642" w:type="dxa"/>
          </w:tcPr>
          <w:p w14:paraId="212FF8EF" w14:textId="77777777" w:rsidR="00787F9D" w:rsidRPr="0074114C" w:rsidRDefault="00787F9D" w:rsidP="00787F9D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Applicare supporti per asciugatura </w:t>
            </w:r>
          </w:p>
        </w:tc>
      </w:tr>
      <w:tr w:rsidR="00787F9D" w:rsidRPr="0074114C" w14:paraId="313925C2" w14:textId="77777777" w:rsidTr="00F13BAC">
        <w:trPr>
          <w:trHeight w:val="294"/>
        </w:trPr>
        <w:tc>
          <w:tcPr>
            <w:tcW w:w="8642" w:type="dxa"/>
          </w:tcPr>
          <w:p w14:paraId="7EBE21CC" w14:textId="77777777" w:rsidR="00787F9D" w:rsidRPr="0074114C" w:rsidRDefault="00787F9D" w:rsidP="00787F9D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>Asciugare i capelli con strumenti e attrezzature</w:t>
            </w:r>
          </w:p>
        </w:tc>
      </w:tr>
      <w:tr w:rsidR="00787F9D" w:rsidRPr="0074114C" w14:paraId="68017DAE" w14:textId="77777777" w:rsidTr="00F13BAC">
        <w:trPr>
          <w:trHeight w:val="294"/>
        </w:trPr>
        <w:tc>
          <w:tcPr>
            <w:tcW w:w="8642" w:type="dxa"/>
          </w:tcPr>
          <w:p w14:paraId="786A5E5D" w14:textId="77777777" w:rsidR="00787F9D" w:rsidRPr="0074114C" w:rsidRDefault="00787F9D" w:rsidP="00787F9D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Applicare prodotti per il fissaggio della piega </w:t>
            </w:r>
          </w:p>
        </w:tc>
      </w:tr>
      <w:tr w:rsidR="00F13BAC" w:rsidRPr="0074114C" w14:paraId="7574FE8B" w14:textId="77777777" w:rsidTr="00F13BAC">
        <w:trPr>
          <w:trHeight w:val="294"/>
        </w:trPr>
        <w:tc>
          <w:tcPr>
            <w:tcW w:w="8642" w:type="dxa"/>
          </w:tcPr>
          <w:p w14:paraId="4D454500" w14:textId="77777777" w:rsidR="00F13BAC" w:rsidRPr="0074114C" w:rsidRDefault="00F13BAC" w:rsidP="00F13BAC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3BAC" w:rsidRPr="0074114C" w14:paraId="6B0B8EEC" w14:textId="77777777" w:rsidTr="00F13BAC">
        <w:trPr>
          <w:trHeight w:val="294"/>
        </w:trPr>
        <w:tc>
          <w:tcPr>
            <w:tcW w:w="8642" w:type="dxa"/>
          </w:tcPr>
          <w:p w14:paraId="7941C410" w14:textId="75B2ED87" w:rsidR="00F13BAC" w:rsidRPr="00F13BAC" w:rsidRDefault="00F13BAC" w:rsidP="00F13BAC">
            <w:pPr>
              <w:ind w:right="-28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3BAC">
              <w:rPr>
                <w:rFonts w:ascii="Arial" w:hAnsi="Arial" w:cs="Arial"/>
                <w:b/>
                <w:bCs/>
                <w:sz w:val="20"/>
                <w:szCs w:val="20"/>
              </w:rPr>
              <w:t>Tecniche di cura della barba</w:t>
            </w:r>
          </w:p>
        </w:tc>
      </w:tr>
      <w:tr w:rsidR="00F13BAC" w:rsidRPr="0074114C" w14:paraId="255DA9AB" w14:textId="77777777" w:rsidTr="00F13BAC">
        <w:trPr>
          <w:trHeight w:val="294"/>
        </w:trPr>
        <w:tc>
          <w:tcPr>
            <w:tcW w:w="8642" w:type="dxa"/>
          </w:tcPr>
          <w:p w14:paraId="6700D0F8" w14:textId="192699FC" w:rsidR="00F13BAC" w:rsidRPr="0074114C" w:rsidRDefault="00F13BAC" w:rsidP="00787F9D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Studio del viso, caratteristiche e la sua morfologia</w:t>
            </w:r>
          </w:p>
        </w:tc>
      </w:tr>
      <w:tr w:rsidR="00F13BAC" w:rsidRPr="0074114C" w14:paraId="4974AE81" w14:textId="77777777" w:rsidTr="00F13BAC">
        <w:trPr>
          <w:trHeight w:val="294"/>
        </w:trPr>
        <w:tc>
          <w:tcPr>
            <w:tcW w:w="8642" w:type="dxa"/>
          </w:tcPr>
          <w:p w14:paraId="3C0C931E" w14:textId="2AFC2EEF" w:rsidR="00F13BAC" w:rsidRPr="0074114C" w:rsidRDefault="00F13BAC" w:rsidP="00787F9D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 post rasatura, preparazione degli strumenti e dei cosmetici</w:t>
            </w:r>
          </w:p>
        </w:tc>
      </w:tr>
      <w:tr w:rsidR="00F13BAC" w:rsidRPr="0074114C" w14:paraId="697793A7" w14:textId="77777777" w:rsidTr="00F13BAC">
        <w:trPr>
          <w:trHeight w:val="294"/>
        </w:trPr>
        <w:tc>
          <w:tcPr>
            <w:tcW w:w="8642" w:type="dxa"/>
          </w:tcPr>
          <w:p w14:paraId="5FCD7E6A" w14:textId="56B79D05" w:rsidR="00F13BAC" w:rsidRPr="0074114C" w:rsidRDefault="00F13BAC" w:rsidP="00787F9D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Manualità nell’uso del rasoio e forbici</w:t>
            </w:r>
          </w:p>
        </w:tc>
      </w:tr>
      <w:bookmarkEnd w:id="0"/>
    </w:tbl>
    <w:p w14:paraId="702DF150" w14:textId="75DDAE47" w:rsidR="00C45B50" w:rsidRPr="00C45B50" w:rsidRDefault="00C45B50" w:rsidP="00C45B5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45B50" w:rsidRPr="00C45B50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2E871" w14:textId="77777777" w:rsidR="003C3F4E" w:rsidRDefault="003C3F4E" w:rsidP="0074114C">
      <w:pPr>
        <w:spacing w:after="0" w:line="240" w:lineRule="auto"/>
      </w:pPr>
      <w:r>
        <w:separator/>
      </w:r>
    </w:p>
  </w:endnote>
  <w:endnote w:type="continuationSeparator" w:id="0">
    <w:p w14:paraId="769EE749" w14:textId="77777777" w:rsidR="003C3F4E" w:rsidRDefault="003C3F4E" w:rsidP="00741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A5B23" w14:textId="77777777" w:rsidR="0074114C" w:rsidRDefault="0074114C" w:rsidP="0074114C">
    <w:pPr>
      <w:pStyle w:val="Pidipagina"/>
      <w:jc w:val="center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00143 Roma, via Michele Saponaro n. 20 - tel.  06.7141251   CF. / P. IVA 10158601004</w:t>
    </w:r>
  </w:p>
  <w:p w14:paraId="7DC73CE8" w14:textId="77777777" w:rsidR="0074114C" w:rsidRDefault="0074114C" w:rsidP="0074114C">
    <w:pPr>
      <w:pStyle w:val="Pidipagina"/>
      <w:jc w:val="center"/>
      <w:rPr>
        <w:rFonts w:cstheme="minorHAnsi"/>
        <w:sz w:val="20"/>
        <w:szCs w:val="20"/>
      </w:rPr>
    </w:pPr>
    <w:r w:rsidRPr="00255C0B">
      <w:rPr>
        <w:rFonts w:cstheme="minorHAnsi"/>
        <w:sz w:val="20"/>
        <w:szCs w:val="20"/>
      </w:rPr>
      <w:t>E-mail:</w:t>
    </w:r>
    <w:r>
      <w:rPr>
        <w:rFonts w:cstheme="minorHAnsi"/>
        <w:sz w:val="20"/>
        <w:szCs w:val="20"/>
      </w:rPr>
      <w:t xml:space="preserve"> </w:t>
    </w:r>
    <w:hyperlink r:id="rId1" w:history="1">
      <w:r>
        <w:rPr>
          <w:rStyle w:val="Collegamentoipertestuale"/>
          <w:rFonts w:cstheme="minorHAnsi"/>
          <w:sz w:val="20"/>
          <w:szCs w:val="20"/>
        </w:rPr>
        <w:t>direzione@capodarcoromaformazione.it</w:t>
      </w:r>
    </w:hyperlink>
    <w:r>
      <w:rPr>
        <w:rFonts w:cstheme="minorHAnsi"/>
        <w:sz w:val="20"/>
        <w:szCs w:val="20"/>
      </w:rPr>
      <w:t xml:space="preserve">   PEC: </w:t>
    </w:r>
    <w:hyperlink r:id="rId2" w:history="1">
      <w:r>
        <w:rPr>
          <w:rStyle w:val="Collegamentoipertestuale"/>
          <w:rFonts w:cstheme="minorHAnsi"/>
          <w:sz w:val="20"/>
          <w:szCs w:val="20"/>
        </w:rPr>
        <w:t>direzione@pec.capodarcoromaformazione.it</w:t>
      </w:r>
    </w:hyperlink>
    <w:r>
      <w:rPr>
        <w:rFonts w:cstheme="minorHAnsi"/>
        <w:sz w:val="20"/>
        <w:szCs w:val="20"/>
      </w:rPr>
      <w:t xml:space="preserve"> </w:t>
    </w:r>
  </w:p>
  <w:p w14:paraId="5F787F66" w14:textId="77777777" w:rsidR="0074114C" w:rsidRDefault="0074114C" w:rsidP="0074114C">
    <w:pPr>
      <w:pStyle w:val="Pidipagina"/>
      <w:jc w:val="center"/>
    </w:pPr>
    <w:r>
      <w:rPr>
        <w:rFonts w:cstheme="minorHAnsi"/>
        <w:bCs/>
        <w:color w:val="000000"/>
        <w:sz w:val="20"/>
        <w:szCs w:val="20"/>
      </w:rPr>
      <w:t xml:space="preserve">Web: </w:t>
    </w:r>
    <w:hyperlink r:id="rId3" w:history="1">
      <w:r w:rsidRPr="00E40374">
        <w:rPr>
          <w:rStyle w:val="Collegamentoipertestuale"/>
          <w:rFonts w:cstheme="minorHAnsi"/>
          <w:bCs/>
          <w:sz w:val="20"/>
          <w:szCs w:val="20"/>
        </w:rPr>
        <w:t>www.capodarcoromaformazione.it</w:t>
      </w:r>
    </w:hyperlink>
  </w:p>
  <w:p w14:paraId="2CBC5448" w14:textId="77777777" w:rsidR="0074114C" w:rsidRPr="00CA0223" w:rsidRDefault="0074114C" w:rsidP="0074114C">
    <w:pPr>
      <w:pStyle w:val="Pidipagina"/>
    </w:pPr>
  </w:p>
  <w:p w14:paraId="39F61BCD" w14:textId="77777777" w:rsidR="0074114C" w:rsidRDefault="007411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D96F5" w14:textId="77777777" w:rsidR="003C3F4E" w:rsidRDefault="003C3F4E" w:rsidP="0074114C">
      <w:pPr>
        <w:spacing w:after="0" w:line="240" w:lineRule="auto"/>
      </w:pPr>
      <w:r>
        <w:separator/>
      </w:r>
    </w:p>
  </w:footnote>
  <w:footnote w:type="continuationSeparator" w:id="0">
    <w:p w14:paraId="5D95AFE5" w14:textId="77777777" w:rsidR="003C3F4E" w:rsidRDefault="003C3F4E" w:rsidP="00741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50B7B" w14:textId="4C83C024" w:rsidR="0074114C" w:rsidRDefault="00747EC8">
    <w:pPr>
      <w:pStyle w:val="Intestazione"/>
    </w:pPr>
    <w:r>
      <w:rPr>
        <w:noProof/>
      </w:rPr>
      <w:drawing>
        <wp:inline distT="0" distB="0" distL="0" distR="0" wp14:anchorId="756F11A5" wp14:editId="33ED594E">
          <wp:extent cx="6120130" cy="483870"/>
          <wp:effectExtent l="0" t="0" r="0" b="0"/>
          <wp:docPr id="63054351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0543512" name="Immagine 6305435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83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D0958"/>
    <w:multiLevelType w:val="hybridMultilevel"/>
    <w:tmpl w:val="A322FA7E"/>
    <w:lvl w:ilvl="0" w:tplc="8F8C79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909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B45"/>
    <w:rsid w:val="001E46B2"/>
    <w:rsid w:val="003C3F4E"/>
    <w:rsid w:val="0049184D"/>
    <w:rsid w:val="00673A47"/>
    <w:rsid w:val="00700091"/>
    <w:rsid w:val="0074114C"/>
    <w:rsid w:val="00747EC8"/>
    <w:rsid w:val="00787F9D"/>
    <w:rsid w:val="00805E25"/>
    <w:rsid w:val="00AB4B45"/>
    <w:rsid w:val="00C45B50"/>
    <w:rsid w:val="00D22237"/>
    <w:rsid w:val="00F13BAC"/>
    <w:rsid w:val="00F4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56C1"/>
  <w15:chartTrackingRefBased/>
  <w15:docId w15:val="{736EFEF1-591C-400C-B191-8D8F7444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5B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411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114C"/>
  </w:style>
  <w:style w:type="paragraph" w:styleId="Pidipagina">
    <w:name w:val="footer"/>
    <w:basedOn w:val="Normale"/>
    <w:link w:val="PidipaginaCarattere"/>
    <w:uiPriority w:val="99"/>
    <w:unhideWhenUsed/>
    <w:rsid w:val="007411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114C"/>
  </w:style>
  <w:style w:type="character" w:styleId="Collegamentoipertestuale">
    <w:name w:val="Hyperlink"/>
    <w:basedOn w:val="Carpredefinitoparagrafo"/>
    <w:uiPriority w:val="99"/>
    <w:unhideWhenUsed/>
    <w:rsid w:val="007411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podarcoromaformazione.it" TargetMode="External"/><Relationship Id="rId2" Type="http://schemas.openxmlformats.org/officeDocument/2006/relationships/hyperlink" Target="mailto:direzione@pec.capodarcoromaformazione.it" TargetMode="External"/><Relationship Id="rId1" Type="http://schemas.openxmlformats.org/officeDocument/2006/relationships/hyperlink" Target="mailto:direzione@capodarcoromaforma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Demetriade</dc:creator>
  <cp:keywords/>
  <dc:description/>
  <cp:lastModifiedBy>Demetriade</cp:lastModifiedBy>
  <cp:revision>7</cp:revision>
  <dcterms:created xsi:type="dcterms:W3CDTF">2023-03-24T08:41:00Z</dcterms:created>
  <dcterms:modified xsi:type="dcterms:W3CDTF">2023-12-19T11:46:00Z</dcterms:modified>
</cp:coreProperties>
</file>